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苏州科技大学大型科学仪器（设备）共享平台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用户</w:t>
      </w:r>
      <w:bookmarkStart w:id="0" w:name="_GoBack"/>
      <w:bookmarkEnd w:id="0"/>
      <w:r>
        <w:rPr>
          <w:rFonts w:hint="eastAsia"/>
          <w:lang w:val="en-US" w:eastAsia="zh-CN"/>
        </w:rPr>
        <w:t>操作手册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点击登陆界面右下角“用户注册”按钮，在跳转界面选择和输入相应的信息，然后点击注册即可注册成功。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9575" cy="4210050"/>
            <wp:effectExtent l="0" t="0" r="9525" b="0"/>
            <wp:docPr id="2" name="图片 2" descr="166599007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9900785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05375" cy="7791450"/>
            <wp:effectExtent l="0" t="0" r="9525" b="0"/>
            <wp:docPr id="1" name="图片 1" descr="166598997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989978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输入用户名和密码，然后点击“用户登陆”按钮即可登陆成功。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19625" cy="4752975"/>
            <wp:effectExtent l="0" t="0" r="9525" b="9525"/>
            <wp:docPr id="3" name="图片 3" descr="166599089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59908939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登陆后进入首页，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1：为导航栏，根据需求点击跳转到不同的界面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2：个人中心，查看个人信息和退出登陆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3：搜索框，输入关键词，点击搜索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4：可预约设备，点击查看详细信息或者预约设备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4093210"/>
            <wp:effectExtent l="0" t="0" r="2540" b="2540"/>
            <wp:docPr id="4" name="图片 4" descr="166599148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5991481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预约设备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预约设备有两个入口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1：点击导航栏“预约设备”按钮。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2：点击首页下方设备右侧的“立即预约”按钮。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734945"/>
            <wp:effectExtent l="0" t="0" r="13970" b="8255"/>
            <wp:docPr id="5" name="图片 5" descr="166599278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59927883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进入预约界面后，根据系统提示按需求填写或者选择相应的信息，填写完后点击提交即可预约成功。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1616710"/>
            <wp:effectExtent l="0" t="0" r="6985" b="2540"/>
            <wp:docPr id="6" name="图片 6" descr="166599287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59928769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我的预约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查看我的预约有两个入口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1：导航栏点击“我的预约”按钮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2：首页个人中心点击“我的预约”按钮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150" cy="1769745"/>
            <wp:effectExtent l="0" t="0" r="12700" b="190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点击进入“我的预约”界面，可以查看已预约设备的预约信息，也可在信息右侧点击“取消预约”按钮，取消设备预约操作。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496185"/>
            <wp:effectExtent l="0" t="0" r="13970" b="18415"/>
            <wp:docPr id="8" name="图片 8" descr="166606052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60605244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点击导航栏“我的项目”按钮，进入项目界面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230880"/>
            <wp:effectExtent l="0" t="0" r="13970" b="7620"/>
            <wp:docPr id="9" name="图片 9" descr="166606070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6060709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进入“我的项目”界面后可以查看项目信息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1、新增项目：点击“提交项目”按钮，进入新建项目界面，按系统要求填写和选择项目信息，然后点击保存即可新增成功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2、修改项目：点击项目信息右侧的“修改”按钮，在跳转页面修改项目信息，然后点击保存即可修改成功。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549525"/>
            <wp:effectExtent l="0" t="0" r="13970" b="3175"/>
            <wp:docPr id="10" name="图片 10" descr="166606077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6060776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4094480"/>
            <wp:effectExtent l="0" t="0" r="9525" b="1270"/>
            <wp:docPr id="11" name="图片 11" descr="166606109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6061095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绑定手机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点击导航栏“绑定手机”按钮，进入绑定手机界面，输入需要绑定的新手机号获取验证码并输入验证码，点击保存即可绑定手机。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459355"/>
            <wp:effectExtent l="0" t="0" r="13970" b="17145"/>
            <wp:docPr id="12" name="图片 12" descr="166606122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60612278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点击导航栏“个人信息”按钮，跳转到个人信息界面，可以修改姓名和性别信息，然后点击保存即可。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894330"/>
            <wp:effectExtent l="0" t="0" r="13970" b="1270"/>
            <wp:docPr id="13" name="图片 13" descr="166606148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60614884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密码修改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点击界面右上角的“</w:t>
      </w:r>
      <w:r>
        <w:rPr>
          <w:rFonts w:hint="eastAsia"/>
          <w:lang w:val="en-US" w:eastAsia="zh-CN"/>
        </w:rPr>
        <w:drawing>
          <wp:inline distT="0" distB="0" distL="114300" distR="114300">
            <wp:extent cx="200025" cy="200025"/>
            <wp:effectExtent l="0" t="0" r="9525" b="9525"/>
            <wp:docPr id="15" name="图片 15" descr="166606179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60617996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”图标，然后点击修改密码，输入新密码点击保存即可。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261870"/>
            <wp:effectExtent l="0" t="0" r="13970" b="5080"/>
            <wp:docPr id="14" name="图片 14" descr="166606153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60615345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汉仪旗黑"/>
    <w:panose1 w:val="020B0703020204020201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隶书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29" w:usb3="00000000" w:csb0="200001DF" w:csb1="20000000"/>
  </w:font>
  <w:font w:name="PMingLiU">
    <w:altName w:val="宋体-繁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Traditional Arabic">
    <w:altName w:val="苹方-简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三极花信简体">
    <w:altName w:val="苹方-简"/>
    <w:panose1 w:val="00000500000000000000"/>
    <w:charset w:val="86"/>
    <w:family w:val="auto"/>
    <w:pitch w:val="default"/>
    <w:sig w:usb0="00000000" w:usb1="00000000" w:usb2="00000012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Microsoft Yahei">
    <w:altName w:val="苹方-简"/>
    <w:panose1 w:val="020B0703020204020201"/>
    <w:charset w:val="86"/>
    <w:family w:val="auto"/>
    <w:pitch w:val="default"/>
    <w:sig w:usb0="00000000" w:usb1="00000000" w:usb2="00000016" w:usb3="00000000" w:csb0="0004001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Kaiti SC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华文仿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標楷體">
    <w:altName w:val="苹方-简"/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Fangsong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Bahnschrift">
    <w:altName w:val="苹方-简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Bahnschrift SemiLight Condensed">
    <w:altName w:val="苹方-简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204B" w:usb2="00000000" w:usb3="00000000" w:csb0="2000009F" w:csb1="00000000"/>
  </w:font>
  <w:font w:name="Corbel Light">
    <w:altName w:val="苹方-简"/>
    <w:panose1 w:val="020B0303020204020204"/>
    <w:charset w:val="00"/>
    <w:family w:val="auto"/>
    <w:pitch w:val="default"/>
    <w:sig w:usb0="00000000" w:usb1="00000000" w:usb2="00000000" w:usb3="00000000" w:csb0="2000019F" w:csb1="00000000"/>
  </w:font>
  <w:font w:name="Georgia">
    <w:panose1 w:val="02040502050405090303"/>
    <w:charset w:val="00"/>
    <w:family w:val="auto"/>
    <w:pitch w:val="default"/>
    <w:sig w:usb0="00000287" w:usb1="00000000" w:usb2="00000000" w:usb3="00000000" w:csb0="2000009F" w:csb1="00000000"/>
  </w:font>
  <w:font w:name="Microsoft JhengHei UI Light">
    <w:altName w:val="苹方-简"/>
    <w:panose1 w:val="020B0304030504040204"/>
    <w:charset w:val="88"/>
    <w:family w:val="auto"/>
    <w:pitch w:val="default"/>
    <w:sig w:usb0="00000000" w:usb1="00000000" w:usb2="00000016" w:usb3="00000000" w:csb0="00100009" w:csb1="00000000"/>
  </w:font>
  <w:font w:name="MT Extra">
    <w:altName w:val="Kingsoft Extra"/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Sitka Text">
    <w:altName w:val="苹方-简"/>
    <w:panose1 w:val="02000505000000020004"/>
    <w:charset w:val="00"/>
    <w:family w:val="auto"/>
    <w:pitch w:val="default"/>
    <w:sig w:usb0="00000000" w:usb1="00000000" w:usb2="00000000" w:usb3="00000000" w:csb0="2000019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Symbol">
    <w:altName w:val="Kingsoft Sign"/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i Baiti">
    <w:altName w:val="苹方-简"/>
    <w:panose1 w:val="03000500000000000000"/>
    <w:charset w:val="00"/>
    <w:family w:val="auto"/>
    <w:pitch w:val="default"/>
    <w:sig w:usb0="00000000" w:usb1="00000000" w:usb2="00080002" w:usb3="00000000" w:csb0="00000001" w:csb1="00000000"/>
  </w:font>
  <w:font w:name="方正仿宋_GB2312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楷体_GB2312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冬青黑体简体中文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Extra">
    <w:panose1 w:val="05050102010205020202"/>
    <w:charset w:val="00"/>
    <w:family w:val="auto"/>
    <w:pitch w:val="default"/>
    <w:sig w:usb0="00000000" w:usb1="10000000" w:usb2="00000000" w:usb3="00000000" w:csb0="00000001" w:csb1="00000000"/>
  </w:font>
  <w:font w:name="沧澜楷体">
    <w:altName w:val="苹方-简"/>
    <w:panose1 w:val="00000000000000000000"/>
    <w:charset w:val="86"/>
    <w:family w:val="auto"/>
    <w:pitch w:val="default"/>
    <w:sig w:usb0="00000000" w:usb1="00000000" w:usb2="00000000" w:usb3="00000000" w:csb0="001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altName w:val="苹方-简"/>
    <w:panose1 w:val="02000400000000000000"/>
    <w:charset w:val="00"/>
    <w:family w:val="auto"/>
    <w:pitch w:val="default"/>
    <w:sig w:usb0="00000000" w:usb1="00000000" w:usb2="00000000" w:usb3="00000000" w:csb0="0000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hNDUwMDQwNDkwMDQxNmE1ZGIwYWMwNWFjMzM3NTgifQ=="/>
  </w:docVars>
  <w:rsids>
    <w:rsidRoot w:val="00000000"/>
    <w:rsid w:val="00BC4041"/>
    <w:rsid w:val="4AF25B42"/>
    <w:rsid w:val="732E26DE"/>
    <w:rsid w:val="79711E09"/>
    <w:rsid w:val="C3D7A21F"/>
    <w:rsid w:val="FCB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725</Words>
  <Characters>725</Characters>
  <Lines>0</Lines>
  <Paragraphs>0</Paragraphs>
  <TotalTime>0</TotalTime>
  <ScaleCrop>false</ScaleCrop>
  <LinksUpToDate>false</LinksUpToDate>
  <CharactersWithSpaces>725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weizongsong</cp:lastModifiedBy>
  <dcterms:modified xsi:type="dcterms:W3CDTF">2022-10-20T16:26:25Z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ICV">
    <vt:lpwstr>927B10EFC1864E219E4BFE3CE4E7E484</vt:lpwstr>
  </property>
</Properties>
</file>